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95386" w14:textId="122EBD7E" w:rsidR="00F223E3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9B0711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7D41B1">
        <w:rPr>
          <w:b/>
          <w:i/>
          <w:noProof/>
          <w:sz w:val="28"/>
        </w:rPr>
        <w:t>3</w:t>
      </w:r>
      <w:r w:rsidR="009B0711">
        <w:rPr>
          <w:b/>
          <w:i/>
          <w:noProof/>
          <w:sz w:val="28"/>
        </w:rPr>
        <w:t>4</w:t>
      </w:r>
      <w:r w:rsidR="00EE54EB">
        <w:rPr>
          <w:b/>
          <w:i/>
          <w:noProof/>
          <w:sz w:val="28"/>
        </w:rPr>
        <w:t>301</w:t>
      </w:r>
      <w:bookmarkStart w:id="0" w:name="_GoBack"/>
      <w:bookmarkEnd w:id="0"/>
    </w:p>
    <w:p w14:paraId="57E5F5BF" w14:textId="1880756E" w:rsidR="00F223E3" w:rsidRDefault="009B0711" w:rsidP="00F223E3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45318D">
        <w:rPr>
          <w:sz w:val="24"/>
        </w:rPr>
        <w:t>,</w:t>
      </w:r>
      <w:r>
        <w:rPr>
          <w:sz w:val="24"/>
        </w:rPr>
        <w:t xml:space="preserve"> Germany</w:t>
      </w:r>
      <w:r w:rsidR="00F223E3">
        <w:rPr>
          <w:sz w:val="24"/>
        </w:rPr>
        <w:t xml:space="preserve">, </w:t>
      </w:r>
      <w:r>
        <w:rPr>
          <w:sz w:val="24"/>
        </w:rPr>
        <w:t>22</w:t>
      </w:r>
      <w:r w:rsidR="007D41B1">
        <w:rPr>
          <w:sz w:val="24"/>
        </w:rPr>
        <w:t>-</w:t>
      </w:r>
      <w:r w:rsidR="00B862C2">
        <w:rPr>
          <w:sz w:val="24"/>
        </w:rPr>
        <w:t>2</w:t>
      </w:r>
      <w:r>
        <w:rPr>
          <w:sz w:val="24"/>
        </w:rPr>
        <w:t>6</w:t>
      </w:r>
      <w:r w:rsidR="00F223E3">
        <w:rPr>
          <w:sz w:val="24"/>
        </w:rPr>
        <w:t xml:space="preserve"> </w:t>
      </w:r>
      <w:r w:rsidR="0045318D">
        <w:rPr>
          <w:sz w:val="24"/>
        </w:rPr>
        <w:t xml:space="preserve">May </w:t>
      </w:r>
      <w:r w:rsidR="007D41B1">
        <w:rPr>
          <w:sz w:val="24"/>
        </w:rPr>
        <w:t>2023</w:t>
      </w:r>
    </w:p>
    <w:p w14:paraId="44D1BAD8" w14:textId="77777777" w:rsidR="002F3A2C" w:rsidRPr="009B1C5C" w:rsidRDefault="002F3A2C" w:rsidP="002F3A2C">
      <w:pPr>
        <w:pStyle w:val="Header"/>
        <w:tabs>
          <w:tab w:val="right" w:pos="9498"/>
        </w:tabs>
        <w:rPr>
          <w:rFonts w:cs="Arial"/>
          <w:b w:val="0"/>
          <w:sz w:val="24"/>
          <w:highlight w:val="yellow"/>
        </w:rPr>
      </w:pPr>
    </w:p>
    <w:p w14:paraId="3CF9D639" w14:textId="77777777" w:rsidR="002F3A2C" w:rsidRPr="009B1C5C" w:rsidRDefault="002F3A2C" w:rsidP="002F3A2C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9B1C5C">
        <w:rPr>
          <w:rFonts w:cs="Arial"/>
          <w:bCs/>
          <w:color w:val="000000"/>
          <w:sz w:val="22"/>
        </w:rPr>
        <w:t>3GPP TSG-SA Meeting #100</w:t>
      </w:r>
      <w:r w:rsidRPr="009B1C5C">
        <w:rPr>
          <w:rFonts w:cs="Arial"/>
          <w:bCs/>
          <w:color w:val="000000"/>
          <w:sz w:val="22"/>
        </w:rPr>
        <w:tab/>
      </w:r>
      <w:proofErr w:type="spellStart"/>
      <w:r w:rsidRPr="009B1C5C">
        <w:rPr>
          <w:rFonts w:cs="Arial"/>
          <w:bCs/>
          <w:color w:val="000000"/>
          <w:sz w:val="22"/>
        </w:rPr>
        <w:t>Tdoc</w:t>
      </w:r>
      <w:proofErr w:type="spellEnd"/>
      <w:r w:rsidRPr="009B1C5C">
        <w:rPr>
          <w:rFonts w:cs="Arial"/>
          <w:bCs/>
          <w:color w:val="000000"/>
          <w:sz w:val="22"/>
        </w:rPr>
        <w:t xml:space="preserve"> &lt;</w:t>
      </w:r>
      <w:proofErr w:type="spellStart"/>
      <w:r w:rsidRPr="009B1C5C">
        <w:rPr>
          <w:rFonts w:cs="Arial"/>
          <w:bCs/>
          <w:color w:val="000000"/>
          <w:sz w:val="22"/>
        </w:rPr>
        <w:t>DocNumber</w:t>
      </w:r>
      <w:proofErr w:type="spellEnd"/>
      <w:r w:rsidRPr="009B1C5C">
        <w:rPr>
          <w:rFonts w:cs="Arial"/>
          <w:bCs/>
          <w:color w:val="000000"/>
          <w:sz w:val="22"/>
        </w:rPr>
        <w:t>&gt;</w:t>
      </w:r>
    </w:p>
    <w:p w14:paraId="466ECAD9" w14:textId="267A8DE9" w:rsidR="000F7ECB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/>
          <w:sz w:val="22"/>
        </w:rPr>
        <w:t>Taipei</w:t>
      </w:r>
      <w:r w:rsidRPr="009B1C5C">
        <w:rPr>
          <w:rFonts w:cs="Arial"/>
          <w:bCs/>
          <w:color w:val="000000"/>
          <w:sz w:val="22"/>
        </w:rPr>
        <w:t xml:space="preserve">, </w:t>
      </w:r>
      <w:r>
        <w:rPr>
          <w:rFonts w:cs="Arial"/>
          <w:bCs/>
          <w:color w:val="000000"/>
          <w:sz w:val="22"/>
        </w:rPr>
        <w:t>12</w:t>
      </w:r>
      <w:r w:rsidRPr="009B1C5C">
        <w:rPr>
          <w:rFonts w:cs="Arial"/>
          <w:bCs/>
          <w:color w:val="000000"/>
          <w:sz w:val="22"/>
        </w:rPr>
        <w:t xml:space="preserve"> – </w:t>
      </w:r>
      <w:r>
        <w:rPr>
          <w:rFonts w:cs="Arial"/>
          <w:bCs/>
          <w:color w:val="000000"/>
          <w:sz w:val="22"/>
        </w:rPr>
        <w:t>16</w:t>
      </w:r>
      <w:r w:rsidRPr="009B1C5C">
        <w:rPr>
          <w:rFonts w:cs="Arial"/>
          <w:bCs/>
          <w:color w:val="000000"/>
          <w:sz w:val="22"/>
        </w:rPr>
        <w:t xml:space="preserve"> </w:t>
      </w:r>
      <w:r>
        <w:rPr>
          <w:rFonts w:cs="Arial"/>
          <w:bCs/>
          <w:color w:val="000000"/>
          <w:sz w:val="22"/>
        </w:rPr>
        <w:t>June</w:t>
      </w:r>
      <w:r w:rsidRPr="009B1C5C">
        <w:rPr>
          <w:rFonts w:cs="Arial"/>
          <w:bCs/>
          <w:color w:val="000000"/>
          <w:sz w:val="22"/>
        </w:rPr>
        <w:t xml:space="preserve"> 2023</w:t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C9EB762" w14:textId="5FEE05DD" w:rsidR="002F3A2C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4963D244" w14:textId="77777777" w:rsidR="002F3A2C" w:rsidRPr="00DC278D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2368C8B1" w14:textId="0D181E18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</w:t>
      </w:r>
      <w:r w:rsidR="00B862C2">
        <w:rPr>
          <w:rFonts w:ascii="Arial" w:hAnsi="Arial" w:cs="Arial"/>
          <w:b/>
        </w:rPr>
        <w:t>913</w:t>
      </w:r>
      <w:r w:rsidR="00222D66" w:rsidRPr="007D41B1">
        <w:rPr>
          <w:rFonts w:ascii="Arial" w:hAnsi="Arial" w:cs="Arial"/>
          <w:b/>
        </w:rPr>
        <w:t xml:space="preserve">, Version </w:t>
      </w:r>
      <w:r w:rsidR="007D41B1" w:rsidRPr="007D41B1">
        <w:rPr>
          <w:rFonts w:ascii="Arial" w:hAnsi="Arial" w:cs="Arial"/>
          <w:b/>
        </w:rPr>
        <w:t>0.6.0</w:t>
      </w:r>
      <w:r w:rsidR="00222D66" w:rsidRPr="007D41B1">
        <w:rPr>
          <w:rFonts w:ascii="Arial" w:hAnsi="Arial" w:cs="Arial"/>
          <w:b/>
        </w:rPr>
        <w:br/>
      </w:r>
    </w:p>
    <w:p w14:paraId="05E7EA52" w14:textId="5C7F3B65" w:rsidR="002B09A1" w:rsidRPr="007D41B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Source:</w:t>
      </w:r>
      <w:r w:rsidRPr="007D41B1">
        <w:rPr>
          <w:rFonts w:ascii="Arial" w:hAnsi="Arial" w:cs="Arial"/>
          <w:b/>
        </w:rPr>
        <w:tab/>
      </w:r>
      <w:r w:rsidR="00B862C2">
        <w:rPr>
          <w:rFonts w:ascii="Arial" w:hAnsi="Arial" w:cs="Arial"/>
          <w:b/>
        </w:rPr>
        <w:t>Huawei</w:t>
      </w:r>
      <w:r w:rsidR="002651CD">
        <w:rPr>
          <w:rFonts w:ascii="Arial" w:hAnsi="Arial" w:cs="Arial"/>
          <w:b/>
        </w:rPr>
        <w:t xml:space="preserve"> (Rapporteur)</w:t>
      </w:r>
      <w:r w:rsidR="00201520" w:rsidRPr="007D41B1">
        <w:rPr>
          <w:rFonts w:ascii="Arial" w:hAnsi="Arial" w:cs="Arial"/>
          <w:b/>
        </w:rPr>
        <w:br/>
      </w:r>
    </w:p>
    <w:p w14:paraId="2D151239" w14:textId="68B5453B" w:rsidR="00222D66" w:rsidRPr="007D41B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Document for:</w:t>
      </w:r>
      <w:r w:rsidRPr="007D41B1">
        <w:rPr>
          <w:rFonts w:ascii="Arial" w:hAnsi="Arial" w:cs="Arial"/>
          <w:b/>
        </w:rPr>
        <w:tab/>
        <w:t>Information</w:t>
      </w:r>
      <w:r w:rsidR="007D41B1" w:rsidRPr="007D41B1">
        <w:rPr>
          <w:rFonts w:ascii="Arial" w:hAnsi="Arial" w:cs="Arial"/>
          <w:b/>
        </w:rPr>
        <w:t xml:space="preserve"> and </w:t>
      </w:r>
      <w:r w:rsidRPr="007D41B1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61511D31" w:rsidR="0045428D" w:rsidRDefault="00B33FC2">
      <w:pPr>
        <w:tabs>
          <w:tab w:val="left" w:pos="3119"/>
        </w:tabs>
        <w:rPr>
          <w:rFonts w:eastAsia="SimSun"/>
        </w:rPr>
      </w:pPr>
      <w:r w:rsidRPr="004D60F6">
        <w:rPr>
          <w:rFonts w:eastAsia="SimSun"/>
        </w:rPr>
        <w:t xml:space="preserve">This </w:t>
      </w:r>
      <w:r w:rsidR="003B472D">
        <w:rPr>
          <w:rFonts w:eastAsia="SimSun"/>
        </w:rPr>
        <w:t xml:space="preserve">Technical Report </w:t>
      </w:r>
      <w:r w:rsidR="0084041F" w:rsidRPr="0084041F">
        <w:rPr>
          <w:rFonts w:eastAsia="SimSun"/>
        </w:rPr>
        <w:t>identifies and documents key issues related to energy efficiency</w:t>
      </w:r>
      <w:r w:rsidR="00536BBD">
        <w:rPr>
          <w:rFonts w:eastAsia="SimSun"/>
        </w:rPr>
        <w:t>,</w:t>
      </w:r>
      <w:r w:rsidR="0084041F" w:rsidRPr="0084041F">
        <w:rPr>
          <w:rFonts w:eastAsia="SimSun"/>
        </w:rPr>
        <w:t xml:space="preserve"> energy saving</w:t>
      </w:r>
      <w:r w:rsidR="00536BBD">
        <w:rPr>
          <w:rFonts w:eastAsia="SimSun"/>
        </w:rPr>
        <w:t xml:space="preserve"> and digital sobriety for 5G</w:t>
      </w:r>
      <w:r w:rsidR="0084041F" w:rsidRPr="0084041F">
        <w:rPr>
          <w:rFonts w:eastAsia="SimSun"/>
        </w:rPr>
        <w:t>, documents and evaluates potential solutions, and provides recommendations for the normative work.</w:t>
      </w:r>
    </w:p>
    <w:p w14:paraId="7FD9C55A" w14:textId="77777777" w:rsidR="00536BBD" w:rsidRDefault="00536BBD">
      <w:pPr>
        <w:tabs>
          <w:tab w:val="left" w:pos="3119"/>
        </w:tabs>
        <w:rPr>
          <w:rFonts w:eastAsia="SimSun"/>
        </w:rPr>
      </w:pPr>
    </w:p>
    <w:p w14:paraId="568D363B" w14:textId="3981C67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B33FC2">
        <w:t xml:space="preserve"> </w:t>
      </w:r>
    </w:p>
    <w:p w14:paraId="026666BB" w14:textId="648EDBBA" w:rsidR="0045428D" w:rsidRPr="00B33FC2" w:rsidRDefault="00B33FC2" w:rsidP="00B33FC2">
      <w:r>
        <w:t>This is the first presentation of TR 28.</w:t>
      </w:r>
      <w:r w:rsidR="00B862C2">
        <w:t>913</w:t>
      </w:r>
      <w:r>
        <w:t xml:space="preserve"> to TSG SA. This TR is being brought for information and approval at the same time.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5D4A224" w14:textId="3500C42C" w:rsidR="0054712A" w:rsidRDefault="00B862C2">
      <w:pPr>
        <w:tabs>
          <w:tab w:val="left" w:pos="3119"/>
        </w:tabs>
        <w:rPr>
          <w:color w:val="0000FF"/>
          <w:sz w:val="24"/>
        </w:rPr>
      </w:pPr>
      <w:r>
        <w:t>None</w:t>
      </w:r>
      <w:r w:rsidR="0054712A"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26D9B406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11A9A" w14:textId="77777777" w:rsidR="00D01332" w:rsidRDefault="00D01332" w:rsidP="007D41B1">
      <w:pPr>
        <w:spacing w:after="0"/>
      </w:pPr>
      <w:r>
        <w:separator/>
      </w:r>
    </w:p>
  </w:endnote>
  <w:endnote w:type="continuationSeparator" w:id="0">
    <w:p w14:paraId="24974C27" w14:textId="77777777" w:rsidR="00D01332" w:rsidRDefault="00D01332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F6296" w14:textId="77777777" w:rsidR="00D01332" w:rsidRDefault="00D01332" w:rsidP="007D41B1">
      <w:pPr>
        <w:spacing w:after="0"/>
      </w:pPr>
      <w:r>
        <w:separator/>
      </w:r>
    </w:p>
  </w:footnote>
  <w:footnote w:type="continuationSeparator" w:id="0">
    <w:p w14:paraId="36B32397" w14:textId="77777777" w:rsidR="00D01332" w:rsidRDefault="00D01332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0C73"/>
    <w:rsid w:val="000711AA"/>
    <w:rsid w:val="00096593"/>
    <w:rsid w:val="000F7ECB"/>
    <w:rsid w:val="00103320"/>
    <w:rsid w:val="00106ABB"/>
    <w:rsid w:val="0017511D"/>
    <w:rsid w:val="001970B4"/>
    <w:rsid w:val="001D45C5"/>
    <w:rsid w:val="00201520"/>
    <w:rsid w:val="00222D66"/>
    <w:rsid w:val="002651CD"/>
    <w:rsid w:val="002A6496"/>
    <w:rsid w:val="002A6CA6"/>
    <w:rsid w:val="002B09A1"/>
    <w:rsid w:val="002B220E"/>
    <w:rsid w:val="002D6A80"/>
    <w:rsid w:val="002E69DF"/>
    <w:rsid w:val="002F3A2C"/>
    <w:rsid w:val="00321F05"/>
    <w:rsid w:val="003647FC"/>
    <w:rsid w:val="00366E2A"/>
    <w:rsid w:val="00367D74"/>
    <w:rsid w:val="003874F2"/>
    <w:rsid w:val="00397034"/>
    <w:rsid w:val="003B472D"/>
    <w:rsid w:val="003E5191"/>
    <w:rsid w:val="004434FE"/>
    <w:rsid w:val="0045318D"/>
    <w:rsid w:val="0045428D"/>
    <w:rsid w:val="0047776C"/>
    <w:rsid w:val="004F39C0"/>
    <w:rsid w:val="005207A6"/>
    <w:rsid w:val="00536BBD"/>
    <w:rsid w:val="0054712A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D41B1"/>
    <w:rsid w:val="007D6195"/>
    <w:rsid w:val="007F3E64"/>
    <w:rsid w:val="00822DC9"/>
    <w:rsid w:val="0084041F"/>
    <w:rsid w:val="008715D6"/>
    <w:rsid w:val="0088682F"/>
    <w:rsid w:val="0089418B"/>
    <w:rsid w:val="008B32D5"/>
    <w:rsid w:val="009B0711"/>
    <w:rsid w:val="009C3D5A"/>
    <w:rsid w:val="009D5026"/>
    <w:rsid w:val="009D7D77"/>
    <w:rsid w:val="00A06FC8"/>
    <w:rsid w:val="00A15D3A"/>
    <w:rsid w:val="00A20470"/>
    <w:rsid w:val="00A31676"/>
    <w:rsid w:val="00A55084"/>
    <w:rsid w:val="00AF047F"/>
    <w:rsid w:val="00B03A93"/>
    <w:rsid w:val="00B33FC2"/>
    <w:rsid w:val="00B439F6"/>
    <w:rsid w:val="00B862C2"/>
    <w:rsid w:val="00B8637D"/>
    <w:rsid w:val="00B97929"/>
    <w:rsid w:val="00BE5651"/>
    <w:rsid w:val="00BF0958"/>
    <w:rsid w:val="00C037B9"/>
    <w:rsid w:val="00C70A20"/>
    <w:rsid w:val="00C71D45"/>
    <w:rsid w:val="00C73D3B"/>
    <w:rsid w:val="00CB243C"/>
    <w:rsid w:val="00CC358C"/>
    <w:rsid w:val="00CF6DE2"/>
    <w:rsid w:val="00D01332"/>
    <w:rsid w:val="00D45010"/>
    <w:rsid w:val="00D7617F"/>
    <w:rsid w:val="00D87D62"/>
    <w:rsid w:val="00DC278D"/>
    <w:rsid w:val="00DD3EBC"/>
    <w:rsid w:val="00DD7AC2"/>
    <w:rsid w:val="00E07743"/>
    <w:rsid w:val="00E85581"/>
    <w:rsid w:val="00EB3ED7"/>
    <w:rsid w:val="00EB746A"/>
    <w:rsid w:val="00EE54EB"/>
    <w:rsid w:val="00F20EB7"/>
    <w:rsid w:val="00F223E3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110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2</cp:revision>
  <dcterms:created xsi:type="dcterms:W3CDTF">2023-05-12T12:14:00Z</dcterms:created>
  <dcterms:modified xsi:type="dcterms:W3CDTF">2023-05-12T12:14:00Z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(2)7atCHJKnCP69egE/eUp4JbNomLI4jJ/dio/baC16L2QJe1iTE0F/sm9v0hibrCgIfvli/x3s
imZs4a7PwQt5XEytlPgY6GknLEnVeyTqzUovU+SKSVanH8qHwOAFEp5gB+aSJZjxpNqKIGKM
XiP884Tal8hTauf4U9OrbxRzDReCMae9/fA6aUNaDH99SBoP2WNWnI8V6p2aM/W3+qTCb+JD
A75HsHgGsazXNza5SI</vt:lpwstr>
  </property>
  <property fmtid="{D5CDD505-2E9C-101B-9397-08002B2CF9AE}" pid="4" name="_2015_ms_pID_7253431">
    <vt:lpwstr>HyP9hkYiA3GNT14PKBoy6Q/SSiN+OFCQoPU5I+4T2XUSYF9jOuHi1B
X4ScPWeMGY0P6GrVIGqsM43HUdycTVo/DyNHbXbXzZJstnTzeJdzCwiI6V05ovDq/TCBKXVE
RHJHncHvalDiBmtpQ9i5xeQ2AD+FhSRoHMWQChj9l5WsWq1JXgJop/OhLqxX2JRBeOo7yoii
mMw7vrbTNSgZz+gt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1683892684</vt:lpwstr>
  </property>
</Properties>
</file>